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A5" w:rsidRDefault="004312A5" w:rsidP="004312A5">
      <w:pPr>
        <w:spacing w:after="0"/>
      </w:pPr>
      <w:r>
        <w:t>ЈКП „12. Септембар“</w:t>
      </w:r>
    </w:p>
    <w:p w:rsidR="004312A5" w:rsidRPr="00D64861" w:rsidRDefault="004312A5" w:rsidP="004312A5">
      <w:pPr>
        <w:spacing w:after="0"/>
      </w:pPr>
      <w:r>
        <w:t>Бајина Башта</w:t>
      </w:r>
    </w:p>
    <w:p w:rsidR="004312A5" w:rsidRDefault="004312A5" w:rsidP="004312A5">
      <w:pPr>
        <w:spacing w:after="0"/>
      </w:pPr>
      <w:r>
        <w:t xml:space="preserve">Број: </w:t>
      </w:r>
      <w:r w:rsidR="00710A79">
        <w:t>4</w:t>
      </w:r>
      <w:r w:rsidR="00684607">
        <w:t>52</w:t>
      </w:r>
      <w:r>
        <w:t>/</w:t>
      </w:r>
      <w:r w:rsidR="00684607">
        <w:t>20</w:t>
      </w:r>
      <w:r>
        <w:t xml:space="preserve"> </w:t>
      </w:r>
    </w:p>
    <w:p w:rsidR="004312A5" w:rsidRDefault="004312A5" w:rsidP="004312A5">
      <w:pPr>
        <w:spacing w:after="0"/>
      </w:pPr>
      <w:r>
        <w:t>Датум:</w:t>
      </w:r>
      <w:r w:rsidR="00684607">
        <w:t>23</w:t>
      </w:r>
      <w:r>
        <w:t>.0</w:t>
      </w:r>
      <w:r w:rsidR="00005537">
        <w:t>3</w:t>
      </w:r>
      <w:r>
        <w:t>.2</w:t>
      </w:r>
      <w:r w:rsidR="00684607">
        <w:t>20</w:t>
      </w:r>
      <w:r>
        <w:t>. год.</w:t>
      </w:r>
    </w:p>
    <w:p w:rsidR="004312A5" w:rsidRDefault="004312A5" w:rsidP="004312A5">
      <w:pPr>
        <w:spacing w:after="0"/>
      </w:pPr>
    </w:p>
    <w:p w:rsidR="004312A5" w:rsidRDefault="004312A5" w:rsidP="004312A5">
      <w:pPr>
        <w:spacing w:after="0"/>
        <w:jc w:val="both"/>
      </w:pPr>
      <w:r>
        <w:tab/>
        <w:t>На основу чл. 63. став 3. Закона о јавним набавкама (</w:t>
      </w:r>
      <m:oMath>
        <m:r>
          <w:rPr>
            <w:rFonts w:ascii="Cambria Math" w:hAnsi="Cambria Math"/>
          </w:rPr>
          <m:t>"</m:t>
        </m:r>
      </m:oMath>
      <w:r>
        <w:t>Сл. гласник РС</w:t>
      </w:r>
      <m:oMath>
        <m:r>
          <w:rPr>
            <w:rFonts w:ascii="Cambria Math" w:hAnsi="Cambria Math"/>
          </w:rPr>
          <m:t>"</m:t>
        </m:r>
      </m:oMath>
      <w:r>
        <w:t xml:space="preserve">, бр. 124/2012, 14/2015 и 68/2015) Комисија за јавну набавку у поступку јавне набавке мале вредности бр. </w:t>
      </w:r>
      <w:r w:rsidR="00005537">
        <w:t>2</w:t>
      </w:r>
      <w:r>
        <w:t>/</w:t>
      </w:r>
      <w:r w:rsidR="00684607">
        <w:t>20</w:t>
      </w:r>
      <w:r>
        <w:t xml:space="preserve">образована од стране наручиоца ЈКП „12. Септембар“ Бајина Башта, </w:t>
      </w:r>
    </w:p>
    <w:p w:rsidR="004312A5" w:rsidRDefault="004312A5" w:rsidP="004312A5">
      <w:pPr>
        <w:spacing w:after="0"/>
        <w:jc w:val="both"/>
      </w:pPr>
    </w:p>
    <w:p w:rsidR="004312A5" w:rsidRPr="001143BD" w:rsidRDefault="004312A5" w:rsidP="004312A5">
      <w:pPr>
        <w:spacing w:after="0"/>
        <w:jc w:val="center"/>
      </w:pPr>
      <w:r>
        <w:t xml:space="preserve">даје појашњења конкурсне документације у виду одговора на постављена питања за јавну набавку бр. </w:t>
      </w:r>
      <w:r w:rsidR="00005537">
        <w:t>2</w:t>
      </w:r>
      <w:r>
        <w:t>/</w:t>
      </w:r>
      <w:r w:rsidR="00684607">
        <w:t>20</w:t>
      </w:r>
      <w:r>
        <w:t xml:space="preserve"> – за </w:t>
      </w:r>
      <w:r>
        <w:rPr>
          <w:rFonts w:eastAsia="Times New Roman" w:cs="Times New Roman"/>
          <w:b/>
          <w:sz w:val="20"/>
          <w:szCs w:val="20"/>
          <w:lang w:val="sr-Cyrl-CS" w:eastAsia="sr-Latn-CS"/>
        </w:rPr>
        <w:t xml:space="preserve">НАБАВКУ </w:t>
      </w:r>
      <w:r w:rsidR="00005537">
        <w:rPr>
          <w:rFonts w:eastAsia="Times New Roman" w:cs="Times New Roman"/>
          <w:b/>
          <w:sz w:val="20"/>
          <w:szCs w:val="20"/>
          <w:lang w:val="sr-Cyrl-CS" w:eastAsia="sr-Latn-CS"/>
        </w:rPr>
        <w:t>ХТЗ ОПРЕМЕ</w:t>
      </w:r>
      <w:r>
        <w:t xml:space="preserve">, </w:t>
      </w:r>
      <w:r>
        <w:rPr>
          <w:rFonts w:eastAsia="Times New Roman" w:cs="Times New Roman"/>
          <w:b/>
          <w:szCs w:val="24"/>
          <w:lang w:val="sr-Cyrl-CS" w:eastAsia="sr-Latn-CS"/>
        </w:rPr>
        <w:t>и то следећа</w:t>
      </w:r>
      <w:r w:rsidRPr="00767D5A">
        <w:rPr>
          <w:rFonts w:eastAsia="Times New Roman" w:cs="Times New Roman"/>
          <w:b/>
          <w:szCs w:val="24"/>
          <w:lang w:val="sr-Cyrl-CS" w:eastAsia="sr-Latn-CS"/>
        </w:rPr>
        <w:t>:</w:t>
      </w:r>
    </w:p>
    <w:p w:rsidR="008A267F" w:rsidRDefault="008A267F"/>
    <w:p w:rsidR="00043735" w:rsidRPr="00005537" w:rsidRDefault="00710A79">
      <w:pPr>
        <w:rPr>
          <w:b/>
          <w:sz w:val="32"/>
          <w:szCs w:val="32"/>
        </w:rPr>
      </w:pPr>
      <w:r>
        <w:t xml:space="preserve">                    </w:t>
      </w:r>
      <w:r w:rsidR="00D22F7A">
        <w:t xml:space="preserve">                     </w:t>
      </w:r>
      <w:r w:rsidR="00005537">
        <w:t xml:space="preserve">         </w:t>
      </w:r>
      <w:r w:rsidR="00D22F7A">
        <w:t xml:space="preserve">                  </w:t>
      </w:r>
      <w:r w:rsidR="00D22F7A" w:rsidRPr="00D22F7A">
        <w:rPr>
          <w:sz w:val="32"/>
          <w:szCs w:val="32"/>
        </w:rPr>
        <w:t xml:space="preserve">   </w:t>
      </w:r>
    </w:p>
    <w:p w:rsidR="00005537" w:rsidRPr="00710A79" w:rsidRDefault="00710A79" w:rsidP="00710A79">
      <w:r>
        <w:t xml:space="preserve">  </w:t>
      </w:r>
      <w:r w:rsidR="00005537">
        <w:t xml:space="preserve">        </w:t>
      </w:r>
      <w:r w:rsidR="00DF0B15">
        <w:t xml:space="preserve">     </w:t>
      </w:r>
      <w:r>
        <w:t xml:space="preserve">  </w:t>
      </w:r>
      <w:r w:rsidR="004312A5">
        <w:t xml:space="preserve">                </w:t>
      </w:r>
      <w:r w:rsidR="00DF0B15">
        <w:t xml:space="preserve">                                                </w:t>
      </w:r>
      <w:r w:rsidR="00B945ED">
        <w:t xml:space="preserve">             </w:t>
      </w:r>
      <w:r>
        <w:t xml:space="preserve">     </w:t>
      </w:r>
      <w:r w:rsidR="003A1A02">
        <w:t xml:space="preserve">     </w:t>
      </w:r>
    </w:p>
    <w:p w:rsidR="00005537" w:rsidRPr="00005537" w:rsidRDefault="00583385" w:rsidP="00583385">
      <w:pPr>
        <w:spacing w:after="0" w:line="240" w:lineRule="auto"/>
        <w:rPr>
          <w:rFonts w:ascii="Calibri" w:eastAsia="Calibri" w:hAnsi="Calibri" w:cs="Times New Roman"/>
          <w:b/>
        </w:rPr>
      </w:pPr>
      <w:r>
        <w:rPr>
          <w:rFonts w:ascii="Calibri" w:eastAsia="Calibri" w:hAnsi="Calibri" w:cs="Times New Roman"/>
          <w:b/>
        </w:rPr>
        <w:t>ПИТАЊА :</w:t>
      </w:r>
    </w:p>
    <w:p w:rsidR="00684607" w:rsidRPr="00684607" w:rsidRDefault="00402898" w:rsidP="00684607">
      <w:pPr>
        <w:pStyle w:val="NormalWeb"/>
        <w:rPr>
          <w:rFonts w:ascii="Arial" w:hAnsi="Arial" w:cs="Arial"/>
          <w:sz w:val="18"/>
          <w:szCs w:val="18"/>
        </w:rPr>
      </w:pPr>
      <w:r w:rsidRPr="004365AB">
        <w:rPr>
          <w:rFonts w:ascii="Arial" w:hAnsi="Arial" w:cs="Arial"/>
          <w:b/>
          <w:sz w:val="18"/>
          <w:szCs w:val="18"/>
        </w:rPr>
        <w:t xml:space="preserve">    </w:t>
      </w:r>
      <w:r w:rsidR="00684607" w:rsidRPr="00684607">
        <w:rPr>
          <w:rFonts w:ascii="Arial" w:hAnsi="Arial" w:cs="Arial"/>
          <w:sz w:val="18"/>
          <w:szCs w:val="18"/>
        </w:rPr>
        <w:t>Poštovani,</w:t>
      </w:r>
    </w:p>
    <w:p w:rsidR="00684607" w:rsidRPr="00684607" w:rsidRDefault="00684607" w:rsidP="00684607">
      <w:pPr>
        <w:pStyle w:val="NormalWeb"/>
        <w:rPr>
          <w:rFonts w:ascii="Arial" w:hAnsi="Arial" w:cs="Arial"/>
          <w:sz w:val="18"/>
          <w:szCs w:val="18"/>
        </w:rPr>
      </w:pPr>
      <w:r w:rsidRPr="00684607">
        <w:rPr>
          <w:rFonts w:ascii="Arial" w:hAnsi="Arial" w:cs="Arial"/>
          <w:sz w:val="18"/>
          <w:szCs w:val="18"/>
        </w:rPr>
        <w:t>Molim Vas da mi odgovorite na sledeća pitanja:</w:t>
      </w:r>
    </w:p>
    <w:p w:rsidR="00684607" w:rsidRPr="00684607" w:rsidRDefault="00684607" w:rsidP="00684607">
      <w:pPr>
        <w:pStyle w:val="NormalWeb"/>
        <w:rPr>
          <w:rFonts w:ascii="Arial" w:hAnsi="Arial" w:cs="Arial"/>
          <w:sz w:val="18"/>
          <w:szCs w:val="18"/>
        </w:rPr>
      </w:pPr>
    </w:p>
    <w:p w:rsidR="00684607" w:rsidRPr="00684607" w:rsidRDefault="00684607" w:rsidP="00684607">
      <w:pPr>
        <w:pStyle w:val="NormalWeb"/>
        <w:rPr>
          <w:rFonts w:ascii="Arial" w:hAnsi="Arial" w:cs="Arial"/>
          <w:sz w:val="18"/>
          <w:szCs w:val="18"/>
        </w:rPr>
      </w:pPr>
      <w:r w:rsidRPr="00684607">
        <w:rPr>
          <w:rFonts w:ascii="Arial" w:hAnsi="Arial" w:cs="Arial"/>
          <w:sz w:val="18"/>
          <w:szCs w:val="18"/>
        </w:rPr>
        <w:t>1.</w:t>
      </w:r>
      <w:r w:rsidRPr="00684607">
        <w:rPr>
          <w:rFonts w:ascii="Arial" w:hAnsi="Arial" w:cs="Arial"/>
          <w:sz w:val="18"/>
          <w:szCs w:val="18"/>
        </w:rPr>
        <w:tab/>
        <w:t xml:space="preserve">U postupku JNMV 02/2020, u okviru Tehničkog opisa, na strani 8, stavka 7. Zaštitna cipela (plitka)  i za stavku 8. Zaštitna cipela (plitka) sa čeličnom kapom navedeno je sledeće: „Vezivanje pomoću sintetičkih petlji sa plastičnim krajevima i 4 metalne alke.“ </w:t>
      </w:r>
    </w:p>
    <w:p w:rsidR="00684607" w:rsidRPr="00684607" w:rsidRDefault="00684607" w:rsidP="00684607">
      <w:pPr>
        <w:pStyle w:val="NormalWeb"/>
        <w:rPr>
          <w:rFonts w:ascii="Arial" w:hAnsi="Arial" w:cs="Arial"/>
          <w:sz w:val="18"/>
          <w:szCs w:val="18"/>
        </w:rPr>
      </w:pPr>
      <w:r w:rsidRPr="00684607">
        <w:rPr>
          <w:rFonts w:ascii="Arial" w:hAnsi="Arial" w:cs="Arial"/>
          <w:sz w:val="18"/>
          <w:szCs w:val="18"/>
        </w:rPr>
        <w:t>Molimo Vas da ne uslovljavate da li će cipela biti sa ringlicama ili alkama i koji će njihov broj biti, s obzirom da način vezivanja i broj ringlica/alki ne utiče na funkcionalnost cipele, kako bi u skladu sa Zakonom o javnim nabavkama član 10. omogućili veću konkurenciju.</w:t>
      </w:r>
    </w:p>
    <w:p w:rsidR="00684607" w:rsidRPr="00684607" w:rsidRDefault="00684607" w:rsidP="00684607">
      <w:pPr>
        <w:pStyle w:val="NormalWeb"/>
        <w:rPr>
          <w:rFonts w:ascii="Arial" w:hAnsi="Arial" w:cs="Arial"/>
          <w:sz w:val="18"/>
          <w:szCs w:val="18"/>
        </w:rPr>
      </w:pPr>
      <w:r w:rsidRPr="00684607">
        <w:rPr>
          <w:rFonts w:ascii="Arial" w:hAnsi="Arial" w:cs="Arial"/>
          <w:sz w:val="18"/>
          <w:szCs w:val="18"/>
        </w:rPr>
        <w:t>2.</w:t>
      </w:r>
      <w:r w:rsidRPr="00684607">
        <w:rPr>
          <w:rFonts w:ascii="Arial" w:hAnsi="Arial" w:cs="Arial"/>
          <w:sz w:val="18"/>
          <w:szCs w:val="18"/>
        </w:rPr>
        <w:tab/>
        <w:t>U postupku JNMV 02/2020, u okviru Tehničkog opisa, na strani 8, stavka 8. Zaštitna cipela (plitka) sa čeličnom kapom, niste naveli koji nivo zaštite je potrebno da imaju cipele, prema standardu EN 20345. Potrebno je da u skladu sa članom 63. Zakona o javnim nabavkama izvršite izmenu i dopunu konkursne dokumentacije i da produžite rok za podnošenje ponuda.</w:t>
      </w:r>
    </w:p>
    <w:p w:rsidR="00402898" w:rsidRDefault="00402898" w:rsidP="00684607">
      <w:pPr>
        <w:pStyle w:val="NormalWeb"/>
        <w:rPr>
          <w:rFonts w:eastAsia="Times New Roman"/>
          <w:b/>
          <w:bCs/>
          <w:sz w:val="17"/>
          <w:szCs w:val="17"/>
          <w:lang w:val="sr-Cyrl-CS" w:eastAsia="sr-Cyrl-CS"/>
        </w:rPr>
      </w:pPr>
    </w:p>
    <w:p w:rsidR="00D22F7A" w:rsidRDefault="004312A5" w:rsidP="00D22F7A">
      <w:pPr>
        <w:spacing w:before="180" w:after="420" w:line="225" w:lineRule="exact"/>
        <w:ind w:right="20"/>
        <w:jc w:val="both"/>
        <w:rPr>
          <w:rFonts w:cs="Arial"/>
          <w:b/>
          <w:lang w:val="sr-Cyrl-CS"/>
        </w:rPr>
      </w:pPr>
      <w:r>
        <w:rPr>
          <w:rFonts w:cs="Arial"/>
          <w:b/>
          <w:lang w:val="sr-Cyrl-CS"/>
        </w:rPr>
        <w:t>ОДГОВОРИ НАРУЧИОЦА</w:t>
      </w:r>
      <w:r w:rsidR="00D22F7A" w:rsidRPr="0045798E">
        <w:rPr>
          <w:rFonts w:cs="Arial"/>
          <w:b/>
          <w:lang w:val="sr-Cyrl-CS"/>
        </w:rPr>
        <w:t xml:space="preserve">: </w:t>
      </w:r>
    </w:p>
    <w:p w:rsidR="00684607" w:rsidRPr="00684607" w:rsidRDefault="00684607" w:rsidP="00D22F7A">
      <w:pPr>
        <w:spacing w:before="180" w:after="420" w:line="225" w:lineRule="exact"/>
        <w:ind w:right="20"/>
        <w:jc w:val="both"/>
        <w:rPr>
          <w:rFonts w:cs="Arial"/>
          <w:b/>
          <w:lang w:val="sr-Latn-RS"/>
        </w:rPr>
      </w:pPr>
      <w:r>
        <w:rPr>
          <w:rFonts w:cs="Arial"/>
          <w:b/>
          <w:lang w:val="sr-Latn-RS"/>
        </w:rPr>
        <w:t>Poštovani:</w:t>
      </w:r>
    </w:p>
    <w:p w:rsidR="00FD37D9" w:rsidRDefault="00684607" w:rsidP="00583385">
      <w:pPr>
        <w:spacing w:before="180" w:after="420" w:line="225" w:lineRule="exact"/>
        <w:ind w:right="20"/>
        <w:jc w:val="both"/>
        <w:rPr>
          <w:rFonts w:cs="Arial"/>
          <w:b/>
          <w:lang w:val="sr-Latn-RS"/>
        </w:rPr>
      </w:pPr>
      <w:r>
        <w:rPr>
          <w:rFonts w:cs="Arial"/>
          <w:b/>
          <w:lang w:val="sr-Latn-RS"/>
        </w:rPr>
        <w:t>1.Tehničku specifikaciju potrebnih dobara uopšte a samim tim i navedenih cipela određuju sektori našeg preduzeća na osnovu dugogodišnjeg iskustva radnika.Tako da mi ostajemo pri traženim karakteristikama.</w:t>
      </w:r>
    </w:p>
    <w:p w:rsidR="00684607" w:rsidRPr="00684607" w:rsidRDefault="00684607" w:rsidP="00583385">
      <w:pPr>
        <w:spacing w:before="180" w:after="420" w:line="225" w:lineRule="exact"/>
        <w:ind w:right="20"/>
        <w:jc w:val="both"/>
        <w:rPr>
          <w:rFonts w:cs="Arial"/>
          <w:lang w:val="sr-Latn-RS"/>
        </w:rPr>
      </w:pPr>
      <w:r>
        <w:rPr>
          <w:rFonts w:cs="Arial"/>
          <w:b/>
          <w:lang w:val="sr-Latn-RS"/>
        </w:rPr>
        <w:lastRenderedPageBreak/>
        <w:t>2.Cipele treba da zadovoljavaju standard EN 20345 kao i navedene karakteristike:Mi nismo u obavezi da znamo koji je to nivo zaštite.A s obzirom da nismo ni tražili da ispunjavaju određeni nivo vi sami na osnovu vašeg znanja odredite nivo.</w:t>
      </w:r>
    </w:p>
    <w:p w:rsidR="00D22F7A" w:rsidRDefault="009E1A09" w:rsidP="00684607">
      <w:pPr>
        <w:spacing w:before="180" w:after="420" w:line="225" w:lineRule="exact"/>
        <w:ind w:right="20"/>
        <w:jc w:val="both"/>
        <w:rPr>
          <w:sz w:val="24"/>
          <w:szCs w:val="24"/>
        </w:rPr>
      </w:pPr>
      <w:r w:rsidRPr="00FD37D9">
        <w:rPr>
          <w:rFonts w:cs="Arial"/>
        </w:rPr>
        <w:t xml:space="preserve">  </w:t>
      </w:r>
      <w:r w:rsidR="00684607">
        <w:rPr>
          <w:rFonts w:cs="Arial"/>
        </w:rPr>
        <w:t>S obzirom da nije bilo izmene I dopune konkursne dokumentacije,u skladu sa članom 63.Zakona o javnim nabavkama ,nije potrebno produžiti rok za podnošenje ponuda.</w:t>
      </w:r>
      <w:bookmarkStart w:id="0" w:name="_GoBack"/>
      <w:bookmarkEnd w:id="0"/>
    </w:p>
    <w:p w:rsidR="00AF3A92" w:rsidRDefault="004312A5" w:rsidP="00043735">
      <w:pPr>
        <w:tabs>
          <w:tab w:val="left" w:pos="6210"/>
        </w:tabs>
        <w:rPr>
          <w:sz w:val="24"/>
          <w:szCs w:val="24"/>
        </w:rPr>
      </w:pPr>
      <w:r>
        <w:rPr>
          <w:sz w:val="24"/>
          <w:szCs w:val="24"/>
        </w:rPr>
        <w:t xml:space="preserve">У Бајиној Башти                                                                          </w:t>
      </w:r>
      <w:r w:rsidR="00AF3A92">
        <w:rPr>
          <w:sz w:val="24"/>
          <w:szCs w:val="24"/>
        </w:rPr>
        <w:t>С поштовањем</w:t>
      </w:r>
    </w:p>
    <w:p w:rsidR="00AF3A92" w:rsidRPr="00005537" w:rsidRDefault="00AF3A92" w:rsidP="00AF3A92">
      <w:pPr>
        <w:tabs>
          <w:tab w:val="left" w:pos="6210"/>
        </w:tabs>
        <w:rPr>
          <w:sz w:val="24"/>
          <w:szCs w:val="24"/>
        </w:rPr>
      </w:pPr>
      <w:r>
        <w:rPr>
          <w:sz w:val="24"/>
          <w:szCs w:val="24"/>
        </w:rPr>
        <w:t xml:space="preserve"> </w:t>
      </w:r>
      <w:r w:rsidR="00005537">
        <w:rPr>
          <w:sz w:val="24"/>
          <w:szCs w:val="24"/>
        </w:rPr>
        <w:t>2</w:t>
      </w:r>
      <w:r w:rsidR="00684607">
        <w:rPr>
          <w:sz w:val="24"/>
          <w:szCs w:val="24"/>
        </w:rPr>
        <w:t>3</w:t>
      </w:r>
      <w:r>
        <w:rPr>
          <w:sz w:val="24"/>
          <w:szCs w:val="24"/>
        </w:rPr>
        <w:t>.0</w:t>
      </w:r>
      <w:r w:rsidR="00005537">
        <w:rPr>
          <w:sz w:val="24"/>
          <w:szCs w:val="24"/>
        </w:rPr>
        <w:t>3</w:t>
      </w:r>
      <w:r>
        <w:rPr>
          <w:sz w:val="24"/>
          <w:szCs w:val="24"/>
        </w:rPr>
        <w:t>.20</w:t>
      </w:r>
      <w:r w:rsidR="00684607">
        <w:rPr>
          <w:sz w:val="24"/>
          <w:szCs w:val="24"/>
        </w:rPr>
        <w:t>20</w:t>
      </w:r>
      <w:r>
        <w:rPr>
          <w:sz w:val="24"/>
          <w:szCs w:val="24"/>
        </w:rPr>
        <w:t>.год                                                                            Комисија за ЈН</w:t>
      </w:r>
      <w:r w:rsidR="00005537">
        <w:rPr>
          <w:sz w:val="24"/>
          <w:szCs w:val="24"/>
        </w:rPr>
        <w:t>МВ</w:t>
      </w:r>
      <w:r>
        <w:rPr>
          <w:sz w:val="24"/>
          <w:szCs w:val="24"/>
        </w:rPr>
        <w:t xml:space="preserve"> </w:t>
      </w:r>
      <w:r w:rsidR="00005537">
        <w:rPr>
          <w:sz w:val="24"/>
          <w:szCs w:val="24"/>
        </w:rPr>
        <w:t>2</w:t>
      </w:r>
      <w:r>
        <w:rPr>
          <w:sz w:val="24"/>
          <w:szCs w:val="24"/>
        </w:rPr>
        <w:t>/20</w:t>
      </w:r>
      <w:r w:rsidR="00684607">
        <w:rPr>
          <w:sz w:val="24"/>
          <w:szCs w:val="24"/>
        </w:rPr>
        <w:t>20</w:t>
      </w:r>
    </w:p>
    <w:p w:rsidR="00043735" w:rsidRPr="00D22F7A" w:rsidRDefault="00B945ED" w:rsidP="00043735">
      <w:pPr>
        <w:tabs>
          <w:tab w:val="left" w:pos="6210"/>
        </w:tabs>
        <w:rPr>
          <w:sz w:val="24"/>
          <w:szCs w:val="24"/>
        </w:rPr>
      </w:pPr>
      <w:r>
        <w:rPr>
          <w:sz w:val="24"/>
          <w:szCs w:val="24"/>
        </w:rPr>
        <w:t xml:space="preserve"> </w:t>
      </w:r>
    </w:p>
    <w:sectPr w:rsidR="00043735" w:rsidRPr="00D22F7A" w:rsidSect="008A2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FF6" w:rsidRDefault="008E1FF6" w:rsidP="00402898">
      <w:pPr>
        <w:spacing w:after="0" w:line="240" w:lineRule="auto"/>
      </w:pPr>
      <w:r>
        <w:separator/>
      </w:r>
    </w:p>
  </w:endnote>
  <w:endnote w:type="continuationSeparator" w:id="0">
    <w:p w:rsidR="008E1FF6" w:rsidRDefault="008E1FF6" w:rsidP="0040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braska YU">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FF6" w:rsidRDefault="008E1FF6" w:rsidP="00402898">
      <w:pPr>
        <w:spacing w:after="0" w:line="240" w:lineRule="auto"/>
      </w:pPr>
      <w:r>
        <w:separator/>
      </w:r>
    </w:p>
  </w:footnote>
  <w:footnote w:type="continuationSeparator" w:id="0">
    <w:p w:rsidR="008E1FF6" w:rsidRDefault="008E1FF6" w:rsidP="00402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BE1639D"/>
    <w:multiLevelType w:val="hybridMultilevel"/>
    <w:tmpl w:val="96BE5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1747BFC"/>
    <w:multiLevelType w:val="hybridMultilevel"/>
    <w:tmpl w:val="8DA2187C"/>
    <w:lvl w:ilvl="0" w:tplc="0FC422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4284D"/>
    <w:multiLevelType w:val="hybridMultilevel"/>
    <w:tmpl w:val="73A01ADE"/>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3735"/>
    <w:rsid w:val="00005537"/>
    <w:rsid w:val="00022310"/>
    <w:rsid w:val="00026F2D"/>
    <w:rsid w:val="00043735"/>
    <w:rsid w:val="0005390A"/>
    <w:rsid w:val="000A08B2"/>
    <w:rsid w:val="000D6036"/>
    <w:rsid w:val="0010488D"/>
    <w:rsid w:val="00107530"/>
    <w:rsid w:val="001754B9"/>
    <w:rsid w:val="002220FF"/>
    <w:rsid w:val="00245268"/>
    <w:rsid w:val="002902AA"/>
    <w:rsid w:val="002D1448"/>
    <w:rsid w:val="002D3CE3"/>
    <w:rsid w:val="002E760B"/>
    <w:rsid w:val="003A1A02"/>
    <w:rsid w:val="003C52FA"/>
    <w:rsid w:val="00402898"/>
    <w:rsid w:val="004312A5"/>
    <w:rsid w:val="00521BE1"/>
    <w:rsid w:val="00583385"/>
    <w:rsid w:val="005D56BC"/>
    <w:rsid w:val="00644714"/>
    <w:rsid w:val="00684607"/>
    <w:rsid w:val="00710A79"/>
    <w:rsid w:val="007B4D3E"/>
    <w:rsid w:val="007D7174"/>
    <w:rsid w:val="00806428"/>
    <w:rsid w:val="0081026C"/>
    <w:rsid w:val="00830625"/>
    <w:rsid w:val="00834B91"/>
    <w:rsid w:val="00867069"/>
    <w:rsid w:val="008A267F"/>
    <w:rsid w:val="008B36BA"/>
    <w:rsid w:val="008E1FF6"/>
    <w:rsid w:val="008F76A3"/>
    <w:rsid w:val="009579BA"/>
    <w:rsid w:val="0096624E"/>
    <w:rsid w:val="0097021D"/>
    <w:rsid w:val="00986EBE"/>
    <w:rsid w:val="009D3FBA"/>
    <w:rsid w:val="009E1A09"/>
    <w:rsid w:val="00A50B58"/>
    <w:rsid w:val="00A811C2"/>
    <w:rsid w:val="00AB5032"/>
    <w:rsid w:val="00AB5E29"/>
    <w:rsid w:val="00AF3A92"/>
    <w:rsid w:val="00B20399"/>
    <w:rsid w:val="00B4748A"/>
    <w:rsid w:val="00B60A6E"/>
    <w:rsid w:val="00B82631"/>
    <w:rsid w:val="00B945ED"/>
    <w:rsid w:val="00C766CE"/>
    <w:rsid w:val="00C76CDB"/>
    <w:rsid w:val="00C83011"/>
    <w:rsid w:val="00C92A5A"/>
    <w:rsid w:val="00D22F7A"/>
    <w:rsid w:val="00D77D43"/>
    <w:rsid w:val="00DF0B15"/>
    <w:rsid w:val="00E33B57"/>
    <w:rsid w:val="00E772B1"/>
    <w:rsid w:val="00EA0374"/>
    <w:rsid w:val="00EB4DBA"/>
    <w:rsid w:val="00F109BA"/>
    <w:rsid w:val="00F35225"/>
    <w:rsid w:val="00FD37D9"/>
    <w:rsid w:val="00FE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AEB13-7882-459A-9686-BE2FADB0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57"/>
    <w:rPr>
      <w:rFonts w:ascii="Tahoma" w:hAnsi="Tahoma" w:cs="Tahoma"/>
      <w:sz w:val="16"/>
      <w:szCs w:val="16"/>
    </w:rPr>
  </w:style>
  <w:style w:type="paragraph" w:styleId="BodyText">
    <w:name w:val="Body Text"/>
    <w:basedOn w:val="Normal"/>
    <w:link w:val="BodyTextChar"/>
    <w:unhideWhenUsed/>
    <w:rsid w:val="0040289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02898"/>
    <w:rPr>
      <w:rFonts w:ascii="Times New Roman" w:eastAsia="Times New Roman" w:hAnsi="Times New Roman" w:cs="Times New Roman"/>
      <w:sz w:val="24"/>
      <w:szCs w:val="20"/>
    </w:rPr>
  </w:style>
  <w:style w:type="paragraph" w:styleId="ListParagraph">
    <w:name w:val="List Paragraph"/>
    <w:basedOn w:val="Normal"/>
    <w:uiPriority w:val="34"/>
    <w:qFormat/>
    <w:rsid w:val="00402898"/>
    <w:pPr>
      <w:ind w:left="720"/>
      <w:contextualSpacing/>
    </w:pPr>
    <w:rPr>
      <w:rFonts w:ascii="Calibri" w:eastAsia="Calibri" w:hAnsi="Calibri" w:cs="Times New Roman"/>
    </w:rPr>
  </w:style>
  <w:style w:type="paragraph" w:styleId="FootnoteText">
    <w:name w:val="footnote text"/>
    <w:basedOn w:val="Normal"/>
    <w:link w:val="FootnoteTextChar"/>
    <w:semiHidden/>
    <w:rsid w:val="00402898"/>
    <w:pPr>
      <w:spacing w:after="0" w:line="240" w:lineRule="auto"/>
    </w:pPr>
    <w:rPr>
      <w:rFonts w:ascii="Nebraska YU" w:eastAsia="Times New Roman" w:hAnsi="Nebraska YU" w:cs="Times New Roman"/>
      <w:sz w:val="20"/>
      <w:szCs w:val="20"/>
      <w:lang w:val="sr-Cyrl-CS"/>
    </w:rPr>
  </w:style>
  <w:style w:type="character" w:customStyle="1" w:styleId="FootnoteTextChar">
    <w:name w:val="Footnote Text Char"/>
    <w:basedOn w:val="DefaultParagraphFont"/>
    <w:link w:val="FootnoteText"/>
    <w:semiHidden/>
    <w:rsid w:val="00402898"/>
    <w:rPr>
      <w:rFonts w:ascii="Nebraska YU" w:eastAsia="Times New Roman" w:hAnsi="Nebraska YU" w:cs="Times New Roman"/>
      <w:sz w:val="20"/>
      <w:szCs w:val="20"/>
      <w:lang w:val="sr-Cyrl-CS"/>
    </w:rPr>
  </w:style>
  <w:style w:type="character" w:styleId="FootnoteReference">
    <w:name w:val="footnote reference"/>
    <w:semiHidden/>
    <w:rsid w:val="00402898"/>
    <w:rPr>
      <w:vertAlign w:val="superscript"/>
    </w:rPr>
  </w:style>
  <w:style w:type="character" w:styleId="Emphasis">
    <w:name w:val="Emphasis"/>
    <w:basedOn w:val="DefaultParagraphFont"/>
    <w:uiPriority w:val="20"/>
    <w:qFormat/>
    <w:rsid w:val="009E1A09"/>
    <w:rPr>
      <w:i/>
      <w:iCs/>
    </w:rPr>
  </w:style>
  <w:style w:type="paragraph" w:styleId="NormalWeb">
    <w:name w:val="Normal (Web)"/>
    <w:basedOn w:val="Normal"/>
    <w:uiPriority w:val="99"/>
    <w:unhideWhenUsed/>
    <w:rsid w:val="00583385"/>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1883">
      <w:bodyDiv w:val="1"/>
      <w:marLeft w:val="0"/>
      <w:marRight w:val="0"/>
      <w:marTop w:val="0"/>
      <w:marBottom w:val="0"/>
      <w:divBdr>
        <w:top w:val="none" w:sz="0" w:space="0" w:color="auto"/>
        <w:left w:val="none" w:sz="0" w:space="0" w:color="auto"/>
        <w:bottom w:val="none" w:sz="0" w:space="0" w:color="auto"/>
        <w:right w:val="none" w:sz="0" w:space="0" w:color="auto"/>
      </w:divBdr>
    </w:div>
    <w:div w:id="1511868042">
      <w:bodyDiv w:val="1"/>
      <w:marLeft w:val="0"/>
      <w:marRight w:val="0"/>
      <w:marTop w:val="0"/>
      <w:marBottom w:val="0"/>
      <w:divBdr>
        <w:top w:val="none" w:sz="0" w:space="0" w:color="auto"/>
        <w:left w:val="none" w:sz="0" w:space="0" w:color="auto"/>
        <w:bottom w:val="none" w:sz="0" w:space="0" w:color="auto"/>
        <w:right w:val="none" w:sz="0" w:space="0" w:color="auto"/>
      </w:divBdr>
      <w:divsChild>
        <w:div w:id="1665359477">
          <w:marLeft w:val="0"/>
          <w:marRight w:val="0"/>
          <w:marTop w:val="30"/>
          <w:marBottom w:val="0"/>
          <w:divBdr>
            <w:top w:val="none" w:sz="0" w:space="0" w:color="auto"/>
            <w:left w:val="none" w:sz="0" w:space="0" w:color="auto"/>
            <w:bottom w:val="none" w:sz="0" w:space="0" w:color="auto"/>
            <w:right w:val="none" w:sz="0" w:space="0" w:color="auto"/>
          </w:divBdr>
          <w:divsChild>
            <w:div w:id="2621543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5213214">
      <w:bodyDiv w:val="1"/>
      <w:marLeft w:val="0"/>
      <w:marRight w:val="0"/>
      <w:marTop w:val="0"/>
      <w:marBottom w:val="0"/>
      <w:divBdr>
        <w:top w:val="none" w:sz="0" w:space="0" w:color="auto"/>
        <w:left w:val="none" w:sz="0" w:space="0" w:color="auto"/>
        <w:bottom w:val="none" w:sz="0" w:space="0" w:color="auto"/>
        <w:right w:val="none" w:sz="0" w:space="0" w:color="auto"/>
      </w:divBdr>
      <w:divsChild>
        <w:div w:id="479268037">
          <w:marLeft w:val="0"/>
          <w:marRight w:val="0"/>
          <w:marTop w:val="30"/>
          <w:marBottom w:val="0"/>
          <w:divBdr>
            <w:top w:val="none" w:sz="0" w:space="0" w:color="auto"/>
            <w:left w:val="none" w:sz="0" w:space="0" w:color="auto"/>
            <w:bottom w:val="none" w:sz="0" w:space="0" w:color="auto"/>
            <w:right w:val="none" w:sz="0" w:space="0" w:color="auto"/>
          </w:divBdr>
          <w:divsChild>
            <w:div w:id="4213437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ff</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Mira</cp:lastModifiedBy>
  <cp:revision>3</cp:revision>
  <cp:lastPrinted>2020-03-23T11:42:00Z</cp:lastPrinted>
  <dcterms:created xsi:type="dcterms:W3CDTF">2018-03-28T09:44:00Z</dcterms:created>
  <dcterms:modified xsi:type="dcterms:W3CDTF">2020-03-23T11:43:00Z</dcterms:modified>
</cp:coreProperties>
</file>